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6A10" w14:textId="77777777" w:rsidR="00901BA7" w:rsidRPr="001A3C6D" w:rsidRDefault="00901BA7" w:rsidP="00901BA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A3C6D">
        <w:rPr>
          <w:rFonts w:asciiTheme="minorHAnsi" w:hAnsiTheme="minorHAnsi" w:cstheme="minorHAnsi"/>
          <w:b/>
          <w:sz w:val="24"/>
          <w:szCs w:val="24"/>
        </w:rPr>
        <w:t>RISK ASSESSMENT</w:t>
      </w:r>
    </w:p>
    <w:p w14:paraId="1DFFB644" w14:textId="77777777" w:rsidR="00901BA7" w:rsidRPr="001A3C6D" w:rsidRDefault="00901BA7" w:rsidP="00901BA7">
      <w:pPr>
        <w:jc w:val="both"/>
        <w:rPr>
          <w:rFonts w:asciiTheme="minorHAnsi" w:hAnsiTheme="minorHAnsi" w:cstheme="minorHAnsi"/>
          <w:sz w:val="20"/>
          <w:szCs w:val="20"/>
        </w:rPr>
      </w:pPr>
      <w:r w:rsidRPr="001A3C6D">
        <w:rPr>
          <w:rFonts w:asciiTheme="minorHAnsi" w:hAnsiTheme="minorHAnsi" w:cstheme="minorHAnsi"/>
          <w:sz w:val="20"/>
          <w:szCs w:val="20"/>
        </w:rPr>
        <w:t>Please assess the risks on your stall.  ALL traders are required to submit a risk assessment to the Event Organisers.</w:t>
      </w:r>
    </w:p>
    <w:p w14:paraId="760008FF" w14:textId="77777777" w:rsidR="00901BA7" w:rsidRPr="001A3C6D" w:rsidRDefault="00901BA7" w:rsidP="00901BA7">
      <w:pPr>
        <w:jc w:val="both"/>
        <w:rPr>
          <w:rFonts w:asciiTheme="minorHAnsi" w:hAnsiTheme="minorHAnsi" w:cstheme="minorHAnsi"/>
          <w:sz w:val="20"/>
          <w:szCs w:val="20"/>
        </w:rPr>
      </w:pPr>
      <w:r w:rsidRPr="001A3C6D">
        <w:rPr>
          <w:rFonts w:asciiTheme="minorHAnsi" w:hAnsiTheme="minorHAnsi" w:cstheme="minorHAnsi"/>
          <w:sz w:val="20"/>
          <w:szCs w:val="20"/>
        </w:rPr>
        <w:t xml:space="preserve">Consider risks such as health and safety, hygiene, weather, cash handling and fire, along with steps you have taken </w:t>
      </w:r>
    </w:p>
    <w:p w14:paraId="7A66049C" w14:textId="77777777" w:rsidR="00901BA7" w:rsidRPr="00272135" w:rsidRDefault="00901BA7" w:rsidP="00901BA7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A3C6D">
        <w:rPr>
          <w:rFonts w:asciiTheme="minorHAnsi" w:hAnsiTheme="minorHAnsi" w:cstheme="minorHAnsi"/>
          <w:sz w:val="20"/>
          <w:szCs w:val="20"/>
        </w:rPr>
        <w:t>to minimise those at risk.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46"/>
        <w:gridCol w:w="3275"/>
        <w:gridCol w:w="3221"/>
      </w:tblGrid>
      <w:tr w:rsidR="00901BA7" w:rsidRPr="008A3248" w14:paraId="6D6C7097" w14:textId="77777777" w:rsidTr="00A56897">
        <w:trPr>
          <w:trHeight w:val="453"/>
          <w:jc w:val="center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6CBDD1E" w14:textId="77777777" w:rsidR="00901BA7" w:rsidRPr="00A92475" w:rsidRDefault="00901BA7" w:rsidP="00A5689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2475">
              <w:rPr>
                <w:rFonts w:asciiTheme="minorHAnsi" w:hAnsiTheme="minorHAnsi" w:cstheme="minorHAnsi"/>
                <w:b/>
                <w:sz w:val="20"/>
                <w:szCs w:val="20"/>
              </w:rPr>
              <w:t>Trading Name:</w:t>
            </w:r>
          </w:p>
        </w:tc>
        <w:tc>
          <w:tcPr>
            <w:tcW w:w="6496" w:type="dxa"/>
            <w:gridSpan w:val="2"/>
            <w:vAlign w:val="center"/>
          </w:tcPr>
          <w:p w14:paraId="45EE98E5" w14:textId="77777777" w:rsidR="00901BA7" w:rsidRPr="001F43C5" w:rsidRDefault="00901BA7" w:rsidP="00A5689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1BA7" w:rsidRPr="008A3248" w14:paraId="54AAEFC7" w14:textId="77777777" w:rsidTr="00A56897">
        <w:trPr>
          <w:trHeight w:val="319"/>
          <w:jc w:val="center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7428442B" w14:textId="77777777" w:rsidR="00901BA7" w:rsidRPr="001A3C6D" w:rsidRDefault="00901BA7" w:rsidP="00A568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C6D">
              <w:rPr>
                <w:rFonts w:asciiTheme="minorHAnsi" w:hAnsiTheme="minorHAnsi" w:cstheme="minorHAnsi"/>
                <w:b/>
                <w:sz w:val="20"/>
                <w:szCs w:val="20"/>
              </w:rPr>
              <w:t>Hazard</w:t>
            </w:r>
          </w:p>
        </w:tc>
        <w:tc>
          <w:tcPr>
            <w:tcW w:w="3275" w:type="dxa"/>
            <w:shd w:val="clear" w:color="auto" w:fill="F2F2F2" w:themeFill="background1" w:themeFillShade="F2"/>
            <w:vAlign w:val="center"/>
          </w:tcPr>
          <w:p w14:paraId="47CC1471" w14:textId="77777777" w:rsidR="00901BA7" w:rsidRPr="001A3C6D" w:rsidRDefault="00901BA7" w:rsidP="00A568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C6D">
              <w:rPr>
                <w:rFonts w:asciiTheme="minorHAnsi" w:hAnsiTheme="minorHAnsi" w:cstheme="minorHAnsi"/>
                <w:b/>
                <w:sz w:val="20"/>
                <w:szCs w:val="20"/>
              </w:rPr>
              <w:t>Those at risk</w:t>
            </w:r>
          </w:p>
        </w:tc>
        <w:tc>
          <w:tcPr>
            <w:tcW w:w="3221" w:type="dxa"/>
            <w:shd w:val="clear" w:color="auto" w:fill="F2F2F2" w:themeFill="background1" w:themeFillShade="F2"/>
            <w:vAlign w:val="center"/>
          </w:tcPr>
          <w:p w14:paraId="7B38FF66" w14:textId="77777777" w:rsidR="00901BA7" w:rsidRPr="001A3C6D" w:rsidRDefault="00901BA7" w:rsidP="00A5689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3C6D">
              <w:rPr>
                <w:rFonts w:asciiTheme="minorHAnsi" w:hAnsiTheme="minorHAnsi" w:cstheme="minorHAnsi"/>
                <w:b/>
                <w:sz w:val="20"/>
                <w:szCs w:val="20"/>
              </w:rPr>
              <w:t>Steps taken to minimise risk</w:t>
            </w:r>
          </w:p>
        </w:tc>
      </w:tr>
      <w:tr w:rsidR="00901BA7" w:rsidRPr="008A3248" w14:paraId="1C4DE955" w14:textId="77777777" w:rsidTr="00A56897">
        <w:trPr>
          <w:trHeight w:val="584"/>
          <w:jc w:val="center"/>
        </w:trPr>
        <w:tc>
          <w:tcPr>
            <w:tcW w:w="3246" w:type="dxa"/>
          </w:tcPr>
          <w:p w14:paraId="3CBD8BB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EA5F74C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500CF633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15065405" w14:textId="77777777" w:rsidTr="00A56897">
        <w:trPr>
          <w:trHeight w:val="584"/>
          <w:jc w:val="center"/>
        </w:trPr>
        <w:tc>
          <w:tcPr>
            <w:tcW w:w="3246" w:type="dxa"/>
          </w:tcPr>
          <w:p w14:paraId="73FD1D72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05F87C3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7BE82CA9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79CC1CC8" w14:textId="77777777" w:rsidTr="00A56897">
        <w:trPr>
          <w:trHeight w:val="584"/>
          <w:jc w:val="center"/>
        </w:trPr>
        <w:tc>
          <w:tcPr>
            <w:tcW w:w="3246" w:type="dxa"/>
          </w:tcPr>
          <w:p w14:paraId="2ED20AC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AF4284B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13BAA15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4F2BA575" w14:textId="77777777" w:rsidTr="00A56897">
        <w:trPr>
          <w:trHeight w:val="584"/>
          <w:jc w:val="center"/>
        </w:trPr>
        <w:tc>
          <w:tcPr>
            <w:tcW w:w="3246" w:type="dxa"/>
          </w:tcPr>
          <w:p w14:paraId="26791BDE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0F2EED31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164E269A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59FBC8FC" w14:textId="77777777" w:rsidTr="00A56897">
        <w:trPr>
          <w:trHeight w:val="584"/>
          <w:jc w:val="center"/>
        </w:trPr>
        <w:tc>
          <w:tcPr>
            <w:tcW w:w="3246" w:type="dxa"/>
          </w:tcPr>
          <w:p w14:paraId="5877463B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72CE1F45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68929219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6FFCA4D1" w14:textId="77777777" w:rsidTr="00A56897">
        <w:trPr>
          <w:trHeight w:val="584"/>
          <w:jc w:val="center"/>
        </w:trPr>
        <w:tc>
          <w:tcPr>
            <w:tcW w:w="3246" w:type="dxa"/>
          </w:tcPr>
          <w:p w14:paraId="2B5A47B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17DD4A1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1352F13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43B42FED" w14:textId="77777777" w:rsidTr="00A56897">
        <w:trPr>
          <w:trHeight w:val="584"/>
          <w:jc w:val="center"/>
        </w:trPr>
        <w:tc>
          <w:tcPr>
            <w:tcW w:w="3246" w:type="dxa"/>
          </w:tcPr>
          <w:p w14:paraId="4A4BDDF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B8EFFE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17FC4372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382DFCAD" w14:textId="77777777" w:rsidTr="00A56897">
        <w:trPr>
          <w:trHeight w:val="584"/>
          <w:jc w:val="center"/>
        </w:trPr>
        <w:tc>
          <w:tcPr>
            <w:tcW w:w="3246" w:type="dxa"/>
          </w:tcPr>
          <w:p w14:paraId="729F63D2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7C56F7D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1C53068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558D8E75" w14:textId="77777777" w:rsidTr="00A56897">
        <w:trPr>
          <w:trHeight w:val="584"/>
          <w:jc w:val="center"/>
        </w:trPr>
        <w:tc>
          <w:tcPr>
            <w:tcW w:w="3246" w:type="dxa"/>
          </w:tcPr>
          <w:p w14:paraId="574342F3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A6C56C4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39498C0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3E1E6BFE" w14:textId="77777777" w:rsidTr="00A56897">
        <w:trPr>
          <w:trHeight w:val="584"/>
          <w:jc w:val="center"/>
        </w:trPr>
        <w:tc>
          <w:tcPr>
            <w:tcW w:w="3246" w:type="dxa"/>
          </w:tcPr>
          <w:p w14:paraId="329EF4E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1725DF9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22FF7B00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56CCA229" w14:textId="77777777" w:rsidTr="00A56897">
        <w:trPr>
          <w:trHeight w:val="584"/>
          <w:jc w:val="center"/>
        </w:trPr>
        <w:tc>
          <w:tcPr>
            <w:tcW w:w="3246" w:type="dxa"/>
          </w:tcPr>
          <w:p w14:paraId="3021C392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1A5878C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4F1E41BC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3ABDA37A" w14:textId="77777777" w:rsidTr="00A56897">
        <w:trPr>
          <w:trHeight w:val="584"/>
          <w:jc w:val="center"/>
        </w:trPr>
        <w:tc>
          <w:tcPr>
            <w:tcW w:w="3246" w:type="dxa"/>
          </w:tcPr>
          <w:p w14:paraId="0375E912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D7B19C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5698B0A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65D63A10" w14:textId="77777777" w:rsidTr="00A56897">
        <w:trPr>
          <w:trHeight w:val="584"/>
          <w:jc w:val="center"/>
        </w:trPr>
        <w:tc>
          <w:tcPr>
            <w:tcW w:w="3246" w:type="dxa"/>
          </w:tcPr>
          <w:p w14:paraId="18354AA0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F7CA4A8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7BC59446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170BBA18" w14:textId="77777777" w:rsidTr="00A56897">
        <w:trPr>
          <w:trHeight w:val="584"/>
          <w:jc w:val="center"/>
        </w:trPr>
        <w:tc>
          <w:tcPr>
            <w:tcW w:w="3246" w:type="dxa"/>
          </w:tcPr>
          <w:p w14:paraId="667E62BC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199EA7DB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769A4310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BA7" w:rsidRPr="008A3248" w14:paraId="29F56B93" w14:textId="77777777" w:rsidTr="00A56897">
        <w:trPr>
          <w:trHeight w:val="584"/>
          <w:jc w:val="center"/>
        </w:trPr>
        <w:tc>
          <w:tcPr>
            <w:tcW w:w="3246" w:type="dxa"/>
          </w:tcPr>
          <w:p w14:paraId="37EEF92B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5D9C747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14:paraId="6EBED4C5" w14:textId="77777777" w:rsidR="00901BA7" w:rsidRPr="008A3248" w:rsidRDefault="00901BA7" w:rsidP="00A56897">
            <w:pPr>
              <w:spacing w:before="120" w:after="12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2CB05B" w14:textId="77777777" w:rsidR="00901BA7" w:rsidRDefault="00901BA7" w:rsidP="00901BA7">
      <w:pPr>
        <w:pStyle w:val="ListParagraph"/>
        <w:spacing w:line="220" w:lineRule="exact"/>
        <w:ind w:left="0"/>
        <w:rPr>
          <w:rFonts w:cstheme="minorHAnsi"/>
          <w:sz w:val="16"/>
          <w:szCs w:val="16"/>
        </w:rPr>
      </w:pPr>
    </w:p>
    <w:p w14:paraId="1876779D" w14:textId="77777777" w:rsidR="00901BA7" w:rsidRPr="00272135" w:rsidRDefault="00901BA7" w:rsidP="00901BA7">
      <w:pPr>
        <w:pStyle w:val="ListParagraph"/>
        <w:spacing w:line="220" w:lineRule="exact"/>
        <w:ind w:left="0"/>
        <w:rPr>
          <w:rFonts w:cstheme="minorHAnsi"/>
          <w:sz w:val="16"/>
          <w:szCs w:val="16"/>
        </w:rPr>
      </w:pPr>
    </w:p>
    <w:p w14:paraId="13D792BC" w14:textId="77777777" w:rsidR="00901BA7" w:rsidRPr="00272135" w:rsidRDefault="00901BA7" w:rsidP="00901BA7">
      <w:pPr>
        <w:pStyle w:val="ListParagraph"/>
        <w:spacing w:line="220" w:lineRule="exact"/>
        <w:ind w:left="0"/>
        <w:rPr>
          <w:rFonts w:cstheme="minorHAnsi"/>
          <w:sz w:val="20"/>
          <w:szCs w:val="20"/>
        </w:rPr>
      </w:pPr>
      <w:r w:rsidRPr="00272135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01D3" wp14:editId="36C3D917">
                <wp:simplePos x="0" y="0"/>
                <wp:positionH relativeFrom="column">
                  <wp:posOffset>445625</wp:posOffset>
                </wp:positionH>
                <wp:positionV relativeFrom="paragraph">
                  <wp:posOffset>104172</wp:posOffset>
                </wp:positionV>
                <wp:extent cx="2465705" cy="0"/>
                <wp:effectExtent l="0" t="0" r="0" b="0"/>
                <wp:wrapNone/>
                <wp:docPr id="6592363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D9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1pt;margin-top:8.2pt;width:19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" strokeweight=".25pt"/>
            </w:pict>
          </mc:Fallback>
        </mc:AlternateContent>
      </w:r>
      <w:r w:rsidRPr="00272135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C0E3E" wp14:editId="566B0D8E">
                <wp:simplePos x="0" y="0"/>
                <wp:positionH relativeFrom="column">
                  <wp:posOffset>3619017</wp:posOffset>
                </wp:positionH>
                <wp:positionV relativeFrom="paragraph">
                  <wp:posOffset>100314</wp:posOffset>
                </wp:positionV>
                <wp:extent cx="2465705" cy="0"/>
                <wp:effectExtent l="0" t="0" r="0" b="0"/>
                <wp:wrapNone/>
                <wp:docPr id="10575661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89DD" id="AutoShape 17" o:spid="_x0000_s1026" type="#_x0000_t32" style="position:absolute;margin-left:284.95pt;margin-top:7.9pt;width:19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" strokeweight=".25pt"/>
            </w:pict>
          </mc:Fallback>
        </mc:AlternateContent>
      </w:r>
      <w:r w:rsidRPr="00272135">
        <w:rPr>
          <w:rFonts w:cstheme="minorHAnsi"/>
          <w:sz w:val="20"/>
          <w:szCs w:val="20"/>
        </w:rPr>
        <w:t>Signed:</w:t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</w:r>
      <w:r w:rsidRPr="00272135">
        <w:rPr>
          <w:rFonts w:cstheme="minorHAnsi"/>
          <w:sz w:val="20"/>
          <w:szCs w:val="20"/>
        </w:rPr>
        <w:tab/>
        <w:t>Dated:</w:t>
      </w:r>
      <w:r w:rsidRPr="00272135">
        <w:rPr>
          <w:rFonts w:cstheme="minorHAnsi"/>
          <w:noProof/>
          <w:sz w:val="20"/>
          <w:szCs w:val="20"/>
        </w:rPr>
        <w:t xml:space="preserve"> </w:t>
      </w:r>
    </w:p>
    <w:sectPr w:rsidR="00901BA7" w:rsidRPr="00272135" w:rsidSect="00901BA7">
      <w:footerReference w:type="default" r:id="rId4"/>
      <w:footerReference w:type="first" r:id="rId5"/>
      <w:pgSz w:w="11906" w:h="16838"/>
      <w:pgMar w:top="851" w:right="1077" w:bottom="426" w:left="1077" w:header="0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68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3E0CB" w14:textId="77777777" w:rsidR="00901BA7" w:rsidRDefault="00901B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3AE47" w14:textId="77777777" w:rsidR="00901BA7" w:rsidRDefault="00901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385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348F8" w14:textId="77777777" w:rsidR="00901BA7" w:rsidRDefault="00901BA7">
        <w:pPr>
          <w:pStyle w:val="Footer"/>
          <w:jc w:val="right"/>
        </w:pPr>
        <w:r>
          <w:t>1</w:t>
        </w:r>
      </w:p>
    </w:sdtContent>
  </w:sdt>
  <w:p w14:paraId="46D2FF0D" w14:textId="77777777" w:rsidR="00901BA7" w:rsidRDefault="00901BA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AA"/>
    <w:rsid w:val="001271AA"/>
    <w:rsid w:val="004F36F8"/>
    <w:rsid w:val="00901BA7"/>
    <w:rsid w:val="00B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4BC"/>
  <w15:chartTrackingRefBased/>
  <w15:docId w15:val="{B6A28AEE-0A79-40FC-B99B-5070712C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A7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1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1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A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1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BA7"/>
    <w:rPr>
      <w:rFonts w:ascii="Calibri" w:eastAsia="Times New Roman" w:hAnsi="Calibri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Merrick, Christina</dc:creator>
  <cp:keywords/>
  <dc:description/>
  <cp:lastModifiedBy>Merrick, Christina</cp:lastModifiedBy>
  <cp:revision>1</cp:revision>
  <dcterms:created xsi:type="dcterms:W3CDTF">2026-01-14T11:25:00Z</dcterms:created>
  <dcterms:modified xsi:type="dcterms:W3CDTF">2026-01-14T13:32:00Z</dcterms:modified>
</cp:coreProperties>
</file>